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8982"/>
        <w:gridCol w:w="45"/>
      </w:tblGrid>
      <w:tr w:rsidR="00B81A45" w:rsidRPr="00B81A45" w14:paraId="4FCCFCB9" w14:textId="77777777" w:rsidTr="00B81A45">
        <w:trPr>
          <w:tblCellSpacing w:w="0" w:type="dxa"/>
        </w:trPr>
        <w:tc>
          <w:tcPr>
            <w:tcW w:w="6" w:type="dxa"/>
            <w:vAlign w:val="center"/>
            <w:hideMark/>
          </w:tcPr>
          <w:p w14:paraId="15A4E93B" w14:textId="77777777" w:rsidR="00B81A45" w:rsidRPr="00B81A45" w:rsidRDefault="00B81A45" w:rsidP="00B81A45">
            <w:r w:rsidRPr="00B81A45">
              <w:t> </w:t>
            </w:r>
          </w:p>
        </w:tc>
        <w:tc>
          <w:tcPr>
            <w:tcW w:w="0" w:type="auto"/>
            <w:tcMar>
              <w:top w:w="375" w:type="dxa"/>
              <w:left w:w="600" w:type="dxa"/>
              <w:bottom w:w="375" w:type="dxa"/>
              <w:right w:w="600" w:type="dxa"/>
            </w:tcMar>
            <w:vAlign w:val="center"/>
            <w:hideMark/>
          </w:tcPr>
          <w:p w14:paraId="72943D18" w14:textId="77777777" w:rsidR="00B81A45" w:rsidRPr="00B81A45" w:rsidRDefault="00B81A45" w:rsidP="00B81A45">
            <w:r w:rsidRPr="00B81A45">
              <w:t>Kedves Partnerünk!</w:t>
            </w:r>
          </w:p>
        </w:tc>
        <w:tc>
          <w:tcPr>
            <w:tcW w:w="6" w:type="dxa"/>
            <w:vAlign w:val="center"/>
            <w:hideMark/>
          </w:tcPr>
          <w:p w14:paraId="3BF8B88E" w14:textId="77777777" w:rsidR="00B81A45" w:rsidRPr="00B81A45" w:rsidRDefault="00B81A45" w:rsidP="00B81A45">
            <w:r w:rsidRPr="00B81A45">
              <w:t> </w:t>
            </w:r>
          </w:p>
        </w:tc>
      </w:tr>
      <w:tr w:rsidR="00B81A45" w:rsidRPr="00B81A45" w14:paraId="7F570FA4" w14:textId="77777777" w:rsidTr="00B81A4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06081695" w14:textId="77777777" w:rsidR="00B81A45" w:rsidRPr="00B81A45" w:rsidRDefault="00B81A45" w:rsidP="00B81A45">
            <w:r w:rsidRPr="00B81A45">
              <w:t> </w:t>
            </w:r>
          </w:p>
        </w:tc>
      </w:tr>
    </w:tbl>
    <w:p w14:paraId="4A000BA7" w14:textId="77777777" w:rsidR="00B81A45" w:rsidRPr="00B81A45" w:rsidRDefault="00B81A45" w:rsidP="00B81A45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8982"/>
        <w:gridCol w:w="45"/>
      </w:tblGrid>
      <w:tr w:rsidR="00B81A45" w:rsidRPr="00B81A45" w14:paraId="6BF46ACC" w14:textId="77777777" w:rsidTr="00B81A4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7ECBCFEB" w14:textId="77777777" w:rsidR="00B81A45" w:rsidRPr="00B81A45" w:rsidRDefault="00B81A45" w:rsidP="00B81A45">
            <w:r w:rsidRPr="00B81A45">
              <w:t> </w:t>
            </w:r>
          </w:p>
        </w:tc>
      </w:tr>
      <w:tr w:rsidR="00B81A45" w:rsidRPr="00B81A45" w14:paraId="5A4F6419" w14:textId="77777777" w:rsidTr="00B81A45">
        <w:trPr>
          <w:tblCellSpacing w:w="0" w:type="dxa"/>
        </w:trPr>
        <w:tc>
          <w:tcPr>
            <w:tcW w:w="6" w:type="dxa"/>
            <w:vAlign w:val="center"/>
            <w:hideMark/>
          </w:tcPr>
          <w:p w14:paraId="1AB1FAD7" w14:textId="77777777" w:rsidR="00B81A45" w:rsidRPr="00B81A45" w:rsidRDefault="00B81A45" w:rsidP="00B81A45">
            <w:r w:rsidRPr="00B81A45">
              <w:t> </w:t>
            </w:r>
          </w:p>
        </w:tc>
        <w:tc>
          <w:tcPr>
            <w:tcW w:w="0" w:type="auto"/>
            <w:tcMar>
              <w:top w:w="150" w:type="dxa"/>
              <w:left w:w="600" w:type="dxa"/>
              <w:bottom w:w="150" w:type="dxa"/>
              <w:right w:w="600" w:type="dxa"/>
            </w:tcMar>
            <w:vAlign w:val="center"/>
            <w:hideMark/>
          </w:tcPr>
          <w:p w14:paraId="38F0BEC8" w14:textId="77777777" w:rsidR="00B81A45" w:rsidRPr="00B81A45" w:rsidRDefault="00B81A45" w:rsidP="00B81A45">
            <w:r w:rsidRPr="00B81A45">
              <w:rPr>
                <w:b/>
                <w:bCs/>
              </w:rPr>
              <w:t>HIRDETMÉNY</w:t>
            </w:r>
          </w:p>
          <w:p w14:paraId="06D3CCBC" w14:textId="77777777" w:rsidR="00B81A45" w:rsidRPr="00B81A45" w:rsidRDefault="00B81A45" w:rsidP="00B81A45">
            <w:r w:rsidRPr="00B81A45">
              <w:rPr>
                <w:b/>
                <w:bCs/>
              </w:rPr>
              <w:t>Generali Alapkezelő Zrt. által kezelt befektetési alapok Tájékoztatójának és Kezelési Szabályzatának módosulásáról</w:t>
            </w:r>
            <w:r w:rsidRPr="00B81A45">
              <w:br/>
            </w:r>
            <w:r w:rsidRPr="00B81A45">
              <w:br/>
            </w:r>
            <w:r w:rsidRPr="00B81A45">
              <w:br/>
              <w:t xml:space="preserve">A Generali Alapkezelő Zártkörűen Működő Részvénytársaság (1066 Budapest, Teréz krt. 42-44.; nyilvántartja a Fővárosi Törvényszék Cégbírósága, Cégjegyzékszám: Cg. 01-10-044465; a továbbiakban: „Társaság”) jelen hirdetményben tájékoztatja a befektetőket, hogy a </w:t>
            </w:r>
            <w:r w:rsidRPr="00B81A45">
              <w:rPr>
                <w:b/>
                <w:bCs/>
              </w:rPr>
              <w:t xml:space="preserve">Generali Alapkezelő által kezelt befektetési alapok Tájékoztatója és Kezelési Szabályzata 2025. január 1-i hatállyal - </w:t>
            </w:r>
            <w:r w:rsidRPr="00B81A45">
              <w:t xml:space="preserve">a Generali Főnix Távol-Keleti Részvény V/E Befektetési Alapok Alapja és a Generali IC Ázsiai Részvény V/E Befektetési Alapok Alapja esetében a Befektetési politika változásai 2025. január 16-i hatállyal - </w:t>
            </w:r>
            <w:r w:rsidRPr="00B81A45">
              <w:rPr>
                <w:b/>
                <w:bCs/>
              </w:rPr>
              <w:t>az 1. számú mellékletben foglaltak szerint</w:t>
            </w:r>
            <w:r w:rsidRPr="00B81A45">
              <w:t> </w:t>
            </w:r>
            <w:r w:rsidRPr="00B81A45">
              <w:rPr>
                <w:b/>
                <w:bCs/>
              </w:rPr>
              <w:t>módosul</w:t>
            </w:r>
            <w:r w:rsidRPr="00B81A45">
              <w:t>.</w:t>
            </w:r>
            <w:r w:rsidRPr="00B81A45">
              <w:br/>
            </w:r>
            <w:r w:rsidRPr="00B81A45">
              <w:br/>
              <w:t xml:space="preserve">Tájékoztatjuk tisztelt befektetőinket, hogy a </w:t>
            </w:r>
            <w:r w:rsidRPr="00B81A45">
              <w:rPr>
                <w:b/>
                <w:bCs/>
              </w:rPr>
              <w:t>jelen Hirdetményünkben a módosítások főbb pontjait emeltük ki</w:t>
            </w:r>
            <w:r w:rsidRPr="00B81A45">
              <w:t xml:space="preserve">, a tájékoztatás nem teljes körű, így a </w:t>
            </w:r>
            <w:r w:rsidRPr="00B81A45">
              <w:rPr>
                <w:b/>
                <w:bCs/>
              </w:rPr>
              <w:t>pontos és részletes tájékoztatás érdekében kérjük, olvassák el</w:t>
            </w:r>
            <w:r w:rsidRPr="00B81A45">
              <w:t xml:space="preserve"> a hivatkozott Alap Magyar Nemzeti Bank felé bejelentett, a </w:t>
            </w:r>
            <w:r w:rsidRPr="00B81A45">
              <w:rPr>
                <w:b/>
                <w:bCs/>
              </w:rPr>
              <w:t>módosításokkal egységes szerkezetű Tájékoztatóját és Kezelési szabályzatát</w:t>
            </w:r>
            <w:r w:rsidRPr="00B81A45">
              <w:t xml:space="preserve">. Az Alap módosított dokumentumai (Tájékoztató és Kezelési szabályzat) a befektetők számára megtekinthetők az Alapok forgalmazási helyein, az Alapkezelő székhelyén, valamint a </w:t>
            </w:r>
            <w:hyperlink r:id="rId5" w:history="1">
              <w:r w:rsidRPr="00B81A45">
                <w:rPr>
                  <w:rStyle w:val="Hiperhivatkozs"/>
                </w:rPr>
                <w:t>www.alapkezelo.hu</w:t>
              </w:r>
            </w:hyperlink>
            <w:r w:rsidRPr="00B81A45">
              <w:t xml:space="preserve"> és a Felügyelet által üzemeltetett </w:t>
            </w:r>
            <w:hyperlink r:id="rId6" w:history="1">
              <w:r w:rsidRPr="00B81A45">
                <w:rPr>
                  <w:rStyle w:val="Hiperhivatkozs"/>
                </w:rPr>
                <w:t>www.kozzetetelek.hu</w:t>
              </w:r>
            </w:hyperlink>
            <w:r w:rsidRPr="00B81A45">
              <w:t xml:space="preserve"> című internetes honlapokon.</w:t>
            </w:r>
            <w:r w:rsidRPr="00B81A45">
              <w:br/>
            </w:r>
            <w:r w:rsidRPr="00B81A45">
              <w:br/>
              <w:t xml:space="preserve">Továbbá </w:t>
            </w:r>
            <w:r w:rsidRPr="00B81A45">
              <w:rPr>
                <w:b/>
                <w:bCs/>
              </w:rPr>
              <w:t>a Társaság rendkívüli tájékoztatási kötelezettsége keretében</w:t>
            </w:r>
            <w:r w:rsidRPr="00B81A45">
              <w:t xml:space="preserve"> tájékoztatja a befektetőket, hogy a befektetési alapok kezelését 2024. december 31. napjáig a Generali Alapkezelő Zártkörűen Működő Részvénytársaság látja el. A Generali Alapkezelő Zártkörűen Működő Részvénytársaság 2025. január 1. napjával oly módon egyesül a Cseh Köztársaságban bejegyzett, befektetéskezelésre engedéllyel rendelkező Generali </w:t>
            </w:r>
            <w:proofErr w:type="spellStart"/>
            <w:r w:rsidRPr="00B81A45">
              <w:t>Investments</w:t>
            </w:r>
            <w:proofErr w:type="spellEnd"/>
            <w:r w:rsidRPr="00B81A45">
              <w:t xml:space="preserve"> CEE, </w:t>
            </w:r>
            <w:proofErr w:type="spellStart"/>
            <w:r w:rsidRPr="00B81A45">
              <w:t>investicní</w:t>
            </w:r>
            <w:proofErr w:type="spellEnd"/>
            <w:r w:rsidRPr="00B81A45">
              <w:t xml:space="preserve"> </w:t>
            </w:r>
            <w:proofErr w:type="spellStart"/>
            <w:r w:rsidRPr="00B81A45">
              <w:t>spolecnost</w:t>
            </w:r>
            <w:proofErr w:type="spellEnd"/>
            <w:r w:rsidRPr="00B81A45">
              <w:t xml:space="preserve">, </w:t>
            </w:r>
            <w:proofErr w:type="spellStart"/>
            <w:r w:rsidRPr="00B81A45">
              <w:t>a.s</w:t>
            </w:r>
            <w:proofErr w:type="spellEnd"/>
            <w:r w:rsidRPr="00B81A45">
              <w:t xml:space="preserve">. társasággal, hogy abba beolvad. A beolvadás következtében a Generali Alapkezelő Zártkörűen Működő Részvénytársaság, mint beolvadó jogi személy megszűnik és általános jogutódja a Generali </w:t>
            </w:r>
            <w:proofErr w:type="spellStart"/>
            <w:r w:rsidRPr="00B81A45">
              <w:t>Investments</w:t>
            </w:r>
            <w:proofErr w:type="spellEnd"/>
            <w:r w:rsidRPr="00B81A45">
              <w:t xml:space="preserve"> CEE, </w:t>
            </w:r>
            <w:proofErr w:type="spellStart"/>
            <w:r w:rsidRPr="00B81A45">
              <w:t>investicní</w:t>
            </w:r>
            <w:proofErr w:type="spellEnd"/>
            <w:r w:rsidRPr="00B81A45">
              <w:t xml:space="preserve"> </w:t>
            </w:r>
            <w:proofErr w:type="spellStart"/>
            <w:r w:rsidRPr="00B81A45">
              <w:t>spolecnost</w:t>
            </w:r>
            <w:proofErr w:type="spellEnd"/>
            <w:r w:rsidRPr="00B81A45">
              <w:t xml:space="preserve">, </w:t>
            </w:r>
            <w:proofErr w:type="spellStart"/>
            <w:r w:rsidRPr="00B81A45">
              <w:t>a.s</w:t>
            </w:r>
            <w:proofErr w:type="spellEnd"/>
            <w:r w:rsidRPr="00B81A45">
              <w:t>., mint az egyesülésben részt vevő másik jogi személy lesz.</w:t>
            </w:r>
            <w:r w:rsidRPr="00B81A45">
              <w:br/>
              <w:t xml:space="preserve">A </w:t>
            </w:r>
            <w:proofErr w:type="spellStart"/>
            <w:r w:rsidRPr="00B81A45">
              <w:t>Kbftv</w:t>
            </w:r>
            <w:proofErr w:type="spellEnd"/>
            <w:r w:rsidRPr="00B81A45">
              <w:t xml:space="preserve">. 60. § (1) bekezdése lehetőséget biztosít a Generali </w:t>
            </w:r>
            <w:proofErr w:type="spellStart"/>
            <w:r w:rsidRPr="00B81A45">
              <w:t>Investments</w:t>
            </w:r>
            <w:proofErr w:type="spellEnd"/>
            <w:r w:rsidRPr="00B81A45">
              <w:t xml:space="preserve"> CEE, </w:t>
            </w:r>
            <w:proofErr w:type="spellStart"/>
            <w:r w:rsidRPr="00B81A45">
              <w:t>investicní</w:t>
            </w:r>
            <w:proofErr w:type="spellEnd"/>
            <w:r w:rsidRPr="00B81A45">
              <w:t xml:space="preserve"> </w:t>
            </w:r>
            <w:proofErr w:type="spellStart"/>
            <w:r w:rsidRPr="00B81A45">
              <w:t>spolecnost</w:t>
            </w:r>
            <w:proofErr w:type="spellEnd"/>
            <w:r w:rsidRPr="00B81A45">
              <w:t xml:space="preserve">, </w:t>
            </w:r>
            <w:proofErr w:type="spellStart"/>
            <w:r w:rsidRPr="00B81A45">
              <w:t>a.s</w:t>
            </w:r>
            <w:proofErr w:type="spellEnd"/>
            <w:r w:rsidRPr="00B81A45">
              <w:t xml:space="preserve">. számára arra, hogy fióktelep formájában </w:t>
            </w:r>
            <w:proofErr w:type="spellStart"/>
            <w:r w:rsidRPr="00B81A45">
              <w:t>működjön</w:t>
            </w:r>
            <w:proofErr w:type="spellEnd"/>
            <w:r w:rsidRPr="00B81A45">
              <w:t xml:space="preserve"> Magyarországon. E rendelkezés alapján 2025. január 1. napjától a befektetési </w:t>
            </w:r>
            <w:r w:rsidRPr="00B81A45">
              <w:lastRenderedPageBreak/>
              <w:t xml:space="preserve">alapok vonatkozásában a befektetéskezelési tevékenységet a Generali </w:t>
            </w:r>
            <w:proofErr w:type="spellStart"/>
            <w:r w:rsidRPr="00B81A45">
              <w:t>Investments</w:t>
            </w:r>
            <w:proofErr w:type="spellEnd"/>
            <w:r w:rsidRPr="00B81A45">
              <w:t xml:space="preserve"> CEE, </w:t>
            </w:r>
            <w:proofErr w:type="spellStart"/>
            <w:r w:rsidRPr="00B81A45">
              <w:t>investicní</w:t>
            </w:r>
            <w:proofErr w:type="spellEnd"/>
            <w:r w:rsidRPr="00B81A45">
              <w:t xml:space="preserve"> </w:t>
            </w:r>
            <w:proofErr w:type="spellStart"/>
            <w:r w:rsidRPr="00B81A45">
              <w:t>spolecnost</w:t>
            </w:r>
            <w:proofErr w:type="spellEnd"/>
            <w:r w:rsidRPr="00B81A45">
              <w:t xml:space="preserve">, </w:t>
            </w:r>
            <w:proofErr w:type="spellStart"/>
            <w:r w:rsidRPr="00B81A45">
              <w:t>a.s</w:t>
            </w:r>
            <w:proofErr w:type="spellEnd"/>
            <w:r w:rsidRPr="00B81A45">
              <w:t xml:space="preserve">. Magyarországi </w:t>
            </w:r>
            <w:proofErr w:type="spellStart"/>
            <w:r w:rsidRPr="00B81A45">
              <w:t>Fióktelepe</w:t>
            </w:r>
            <w:proofErr w:type="spellEnd"/>
            <w:r w:rsidRPr="00B81A45">
              <w:t xml:space="preserve"> látja el.</w:t>
            </w:r>
          </w:p>
          <w:p w14:paraId="0662061E" w14:textId="77777777" w:rsidR="00B81A45" w:rsidRPr="00B81A45" w:rsidRDefault="00B81A45" w:rsidP="00B81A45">
            <w:r w:rsidRPr="00B81A45">
              <w:br/>
              <w:t xml:space="preserve">A Generali </w:t>
            </w:r>
            <w:proofErr w:type="spellStart"/>
            <w:r w:rsidRPr="00B81A45">
              <w:t>Investments</w:t>
            </w:r>
            <w:proofErr w:type="spellEnd"/>
            <w:r w:rsidRPr="00B81A45">
              <w:t xml:space="preserve"> CEE, </w:t>
            </w:r>
            <w:proofErr w:type="spellStart"/>
            <w:r w:rsidRPr="00B81A45">
              <w:t>investicní</w:t>
            </w:r>
            <w:proofErr w:type="spellEnd"/>
            <w:r w:rsidRPr="00B81A45">
              <w:t xml:space="preserve"> </w:t>
            </w:r>
            <w:proofErr w:type="spellStart"/>
            <w:r w:rsidRPr="00B81A45">
              <w:t>spolecnost</w:t>
            </w:r>
            <w:proofErr w:type="spellEnd"/>
            <w:r w:rsidRPr="00B81A45">
              <w:t xml:space="preserve">, </w:t>
            </w:r>
            <w:proofErr w:type="spellStart"/>
            <w:r w:rsidRPr="00B81A45">
              <w:t>a.s</w:t>
            </w:r>
            <w:proofErr w:type="spellEnd"/>
            <w:r w:rsidRPr="00B81A45">
              <w:t>. Magyarországi Fióktelepének elérhetősége, ill. hirdetményi helyei az alábbiak:</w:t>
            </w:r>
          </w:p>
          <w:p w14:paraId="79915AC0" w14:textId="77777777" w:rsidR="00B81A45" w:rsidRPr="00B81A45" w:rsidRDefault="00B81A45" w:rsidP="00B81A45">
            <w:pPr>
              <w:numPr>
                <w:ilvl w:val="0"/>
                <w:numId w:val="1"/>
              </w:numPr>
            </w:pPr>
            <w:r w:rsidRPr="00B81A45">
              <w:t>székhely: 1066 Budapest, Teréz krt. 42-44.</w:t>
            </w:r>
          </w:p>
          <w:p w14:paraId="58537E3F" w14:textId="77777777" w:rsidR="00B81A45" w:rsidRPr="00B81A45" w:rsidRDefault="00B81A45" w:rsidP="00B81A45">
            <w:pPr>
              <w:numPr>
                <w:ilvl w:val="0"/>
                <w:numId w:val="1"/>
              </w:numPr>
            </w:pPr>
            <w:r w:rsidRPr="00B81A45">
              <w:t xml:space="preserve">honlap: </w:t>
            </w:r>
            <w:hyperlink r:id="rId7" w:history="1">
              <w:r w:rsidRPr="00B81A45">
                <w:rPr>
                  <w:rStyle w:val="Hiperhivatkozs"/>
                </w:rPr>
                <w:t>www.generali-investments.hu</w:t>
              </w:r>
            </w:hyperlink>
          </w:p>
          <w:p w14:paraId="161F1287" w14:textId="77777777" w:rsidR="00B81A45" w:rsidRPr="00B81A45" w:rsidRDefault="00B81A45" w:rsidP="00B81A45">
            <w:pPr>
              <w:numPr>
                <w:ilvl w:val="0"/>
                <w:numId w:val="1"/>
              </w:numPr>
            </w:pPr>
            <w:r w:rsidRPr="00B81A45">
              <w:t xml:space="preserve">A Felügyelet által üzemeltetett </w:t>
            </w:r>
            <w:hyperlink r:id="rId8" w:history="1">
              <w:r w:rsidRPr="00B81A45">
                <w:rPr>
                  <w:rStyle w:val="Hiperhivatkozs"/>
                </w:rPr>
                <w:t>www.kozzetetelek.hu</w:t>
              </w:r>
            </w:hyperlink>
            <w:r w:rsidRPr="00B81A45">
              <w:t xml:space="preserve"> honlap.</w:t>
            </w:r>
          </w:p>
          <w:p w14:paraId="41167E23" w14:textId="77777777" w:rsidR="00B81A45" w:rsidRPr="00B81A45" w:rsidRDefault="00B81A45" w:rsidP="00B81A45">
            <w:r w:rsidRPr="00B81A45">
              <w:br/>
              <w:t>Az Alapok befektetési jegyeinek forgalmazása az Alapok forgalmazási helyein 2025. január 1-jét követően a megszokott forgalmazási rendben folytatódik.</w:t>
            </w:r>
          </w:p>
        </w:tc>
        <w:tc>
          <w:tcPr>
            <w:tcW w:w="6" w:type="dxa"/>
            <w:vAlign w:val="center"/>
            <w:hideMark/>
          </w:tcPr>
          <w:p w14:paraId="16F1EE4B" w14:textId="77777777" w:rsidR="00B81A45" w:rsidRPr="00B81A45" w:rsidRDefault="00B81A45" w:rsidP="00B81A45">
            <w:r w:rsidRPr="00B81A45">
              <w:lastRenderedPageBreak/>
              <w:t> </w:t>
            </w:r>
          </w:p>
        </w:tc>
      </w:tr>
    </w:tbl>
    <w:p w14:paraId="70063310" w14:textId="77777777" w:rsidR="0099663F" w:rsidRDefault="0099663F"/>
    <w:sectPr w:rsidR="00996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06483"/>
    <w:multiLevelType w:val="multilevel"/>
    <w:tmpl w:val="8430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718737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45"/>
    <w:rsid w:val="000A2581"/>
    <w:rsid w:val="00103ED5"/>
    <w:rsid w:val="003A34F2"/>
    <w:rsid w:val="006261BC"/>
    <w:rsid w:val="007D082A"/>
    <w:rsid w:val="0099663F"/>
    <w:rsid w:val="00B458C0"/>
    <w:rsid w:val="00B8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88B82"/>
  <w15:chartTrackingRefBased/>
  <w15:docId w15:val="{A0C18233-3ECD-4B79-B716-9D676C1D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81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81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81A4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81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81A4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81A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81A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81A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81A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81A4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81A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81A4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81A45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81A45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81A4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81A4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81A4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81A4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81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81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81A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81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81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81A4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81A4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81A45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81A4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81A45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81A45"/>
    <w:rPr>
      <w:b/>
      <w:bCs/>
      <w:smallCaps/>
      <w:color w:val="2E74B5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B81A4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81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.automizy.com/8/ELV3MG6XMV6HK4I56XBR3HI6UEN6LKFA77QMBQDKM6JLUYCXFDFJGNWY5RPEX75OMKFPMA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t.automizy.com/8/JSZ3LEYEWZ3E7LNQ6SJQMUOBY3TU7PR2PXO4PNMQTC5PHUUPNPDN5DQJKHQHKPXQYGT73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zzetetelek.hu" TargetMode="External"/><Relationship Id="rId5" Type="http://schemas.openxmlformats.org/officeDocument/2006/relationships/hyperlink" Target="http://www.alapkezelo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 Papp</dc:creator>
  <cp:keywords/>
  <dc:description/>
  <cp:lastModifiedBy>Adrienn Papp</cp:lastModifiedBy>
  <cp:revision>1</cp:revision>
  <dcterms:created xsi:type="dcterms:W3CDTF">2024-12-18T12:52:00Z</dcterms:created>
  <dcterms:modified xsi:type="dcterms:W3CDTF">2024-12-18T12:53:00Z</dcterms:modified>
</cp:coreProperties>
</file>